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D16" w:rsidRPr="00F26E2D" w:rsidRDefault="00591D16" w:rsidP="00591D16">
      <w:pPr>
        <w:shd w:val="clear" w:color="auto" w:fill="FFFFFF"/>
        <w:spacing w:after="150" w:line="351" w:lineRule="atLeast"/>
        <w:jc w:val="center"/>
        <w:textAlignment w:val="baseline"/>
        <w:outlineLvl w:val="1"/>
        <w:rPr>
          <w:rFonts w:ascii="Times New Roman" w:eastAsia="Times New Roman" w:hAnsi="Times New Roman" w:cs="Times New Roman"/>
          <w:b/>
          <w:bCs/>
          <w:color w:val="0059AA"/>
          <w:lang w:eastAsia="ru-RU"/>
        </w:rPr>
      </w:pPr>
      <w:r w:rsidRPr="00F26E2D">
        <w:rPr>
          <w:rFonts w:ascii="Times New Roman" w:eastAsia="Times New Roman" w:hAnsi="Times New Roman" w:cs="Times New Roman"/>
          <w:b/>
          <w:bCs/>
          <w:color w:val="0059AA"/>
          <w:lang w:eastAsia="ru-RU"/>
        </w:rPr>
        <w:t>ОБ УТВЕРЖДЕНИИ ПОРЯДКА ПРОВЕДЕНИЯ АТТЕСТАЦИИ</w:t>
      </w:r>
      <w:r w:rsidRPr="00F26E2D">
        <w:rPr>
          <w:rFonts w:ascii="Times New Roman" w:eastAsia="Times New Roman" w:hAnsi="Times New Roman" w:cs="Times New Roman"/>
          <w:b/>
          <w:bCs/>
          <w:color w:val="0059AA"/>
          <w:lang w:eastAsia="ru-RU"/>
        </w:rPr>
        <w:br/>
        <w:t>ПЕДАГОГИЧЕСКИХ РАБОТНИКОВ ОРГАНИЗАЦИЙ,</w:t>
      </w:r>
      <w:r w:rsidRPr="00F26E2D">
        <w:rPr>
          <w:rFonts w:ascii="Times New Roman" w:eastAsia="Times New Roman" w:hAnsi="Times New Roman" w:cs="Times New Roman"/>
          <w:b/>
          <w:bCs/>
          <w:color w:val="0059AA"/>
          <w:lang w:eastAsia="ru-RU"/>
        </w:rPr>
        <w:br/>
        <w:t>ОСУЩЕСТВЛЯЮЩИХ ОБРАЗОВАТЕЛЬНУЮ ДЕЯТЕЛЬНОСТЬ</w:t>
      </w:r>
    </w:p>
    <w:p w:rsidR="00591D16" w:rsidRPr="00F26E2D" w:rsidRDefault="00591D16" w:rsidP="00591D16">
      <w:pPr>
        <w:shd w:val="clear" w:color="auto" w:fill="FFFFFF"/>
        <w:spacing w:after="0" w:line="293" w:lineRule="atLeast"/>
        <w:jc w:val="center"/>
        <w:textAlignment w:val="baseline"/>
        <w:outlineLvl w:val="2"/>
        <w:rPr>
          <w:rFonts w:ascii="Times New Roman" w:eastAsia="Times New Roman" w:hAnsi="Times New Roman" w:cs="Times New Roman"/>
          <w:b/>
          <w:bCs/>
          <w:color w:val="0059AA"/>
          <w:lang w:eastAsia="ru-RU"/>
        </w:rPr>
      </w:pPr>
      <w:r w:rsidRPr="00F26E2D">
        <w:rPr>
          <w:rFonts w:ascii="Times New Roman" w:eastAsia="Times New Roman" w:hAnsi="Times New Roman" w:cs="Times New Roman"/>
          <w:b/>
          <w:bCs/>
          <w:color w:val="0059AA"/>
          <w:bdr w:val="none" w:sz="0" w:space="0" w:color="auto" w:frame="1"/>
          <w:lang w:eastAsia="ru-RU"/>
        </w:rPr>
        <w:t>Приказ Министерства образования и науки Российской Федерации</w:t>
      </w:r>
      <w:r w:rsidRPr="00F26E2D">
        <w:rPr>
          <w:rFonts w:ascii="Times New Roman" w:eastAsia="Times New Roman" w:hAnsi="Times New Roman" w:cs="Times New Roman"/>
          <w:b/>
          <w:bCs/>
          <w:color w:val="0059AA"/>
          <w:bdr w:val="none" w:sz="0" w:space="0" w:color="auto" w:frame="1"/>
          <w:lang w:eastAsia="ru-RU"/>
        </w:rPr>
        <w:br/>
        <w:t>от 7 апреля 2014 г. № 276 </w:t>
      </w:r>
    </w:p>
    <w:p w:rsidR="00591D16" w:rsidRPr="00F26E2D" w:rsidRDefault="00591D16" w:rsidP="00591D16">
      <w:pPr>
        <w:shd w:val="clear" w:color="auto" w:fill="FFFFFF"/>
        <w:spacing w:after="150" w:line="293" w:lineRule="atLeast"/>
        <w:textAlignment w:val="baseline"/>
        <w:outlineLvl w:val="2"/>
        <w:rPr>
          <w:rFonts w:ascii="Times New Roman" w:eastAsia="Times New Roman" w:hAnsi="Times New Roman" w:cs="Times New Roman"/>
          <w:b/>
          <w:bCs/>
          <w:color w:val="595959"/>
          <w:lang w:eastAsia="ru-RU"/>
        </w:rPr>
      </w:pPr>
      <w:r w:rsidRPr="00F26E2D">
        <w:rPr>
          <w:rFonts w:ascii="Times New Roman" w:eastAsia="Times New Roman" w:hAnsi="Times New Roman" w:cs="Times New Roman"/>
          <w:b/>
          <w:bCs/>
          <w:color w:val="595959"/>
          <w:lang w:eastAsia="ru-RU"/>
        </w:rPr>
        <w:t>Зарегистрировано Министерством юстиции Российской Федерации</w:t>
      </w:r>
      <w:r w:rsidRPr="00F26E2D">
        <w:rPr>
          <w:rFonts w:ascii="Times New Roman" w:eastAsia="Times New Roman" w:hAnsi="Times New Roman" w:cs="Times New Roman"/>
          <w:b/>
          <w:bCs/>
          <w:color w:val="595959"/>
          <w:lang w:eastAsia="ru-RU"/>
        </w:rPr>
        <w:br/>
        <w:t>23 мая 2014 г. Регистрационный № 32408</w:t>
      </w:r>
    </w:p>
    <w:p w:rsidR="00591D16" w:rsidRPr="00F26E2D" w:rsidRDefault="00591D16" w:rsidP="00591D16">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В соответствии с </w:t>
      </w:r>
      <w:hyperlink r:id="rId4" w:anchor="st49_4" w:history="1">
        <w:r w:rsidRPr="00F26E2D">
          <w:rPr>
            <w:rFonts w:ascii="Times New Roman" w:eastAsia="Times New Roman" w:hAnsi="Times New Roman" w:cs="Times New Roman"/>
            <w:color w:val="0079CC"/>
            <w:u w:val="single"/>
            <w:bdr w:val="none" w:sz="0" w:space="0" w:color="auto" w:frame="1"/>
            <w:lang w:eastAsia="ru-RU"/>
          </w:rPr>
          <w:t>частью 4 статьи 49</w:t>
        </w:r>
      </w:hyperlink>
      <w:r w:rsidRPr="00F26E2D">
        <w:rPr>
          <w:rFonts w:ascii="Times New Roman" w:eastAsia="Times New Roman" w:hAnsi="Times New Roman" w:cs="Times New Roman"/>
          <w:color w:val="000000"/>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и </w:t>
      </w:r>
      <w:hyperlink r:id="rId5" w:anchor="p5.2.28" w:history="1">
        <w:r w:rsidRPr="00F26E2D">
          <w:rPr>
            <w:rFonts w:ascii="Times New Roman" w:eastAsia="Times New Roman" w:hAnsi="Times New Roman" w:cs="Times New Roman"/>
            <w:color w:val="0079CC"/>
            <w:u w:val="single"/>
            <w:bdr w:val="none" w:sz="0" w:space="0" w:color="auto" w:frame="1"/>
            <w:lang w:eastAsia="ru-RU"/>
          </w:rPr>
          <w:t>подпунктом 5.2.28</w:t>
        </w:r>
      </w:hyperlink>
      <w:r w:rsidRPr="00F26E2D">
        <w:rPr>
          <w:rFonts w:ascii="Times New Roman" w:eastAsia="Times New Roman" w:hAnsi="Times New Roman" w:cs="Times New Roman"/>
          <w:color w:val="000000"/>
          <w:lang w:eastAsia="ru-RU"/>
        </w:rPr>
        <w:t>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приказываю:</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3. Признать утратившим силу приказ Министерства образования и науки Российской Федерации от 24 марта 2010 г. №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 16999).</w:t>
      </w:r>
    </w:p>
    <w:p w:rsidR="00591D16" w:rsidRPr="00F26E2D" w:rsidRDefault="00591D16" w:rsidP="00591D16">
      <w:pPr>
        <w:shd w:val="clear" w:color="auto" w:fill="FFFFFF"/>
        <w:spacing w:after="150" w:line="240" w:lineRule="auto"/>
        <w:jc w:val="right"/>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Министр</w:t>
      </w:r>
      <w:r w:rsidRPr="00F26E2D">
        <w:rPr>
          <w:rFonts w:ascii="Times New Roman" w:eastAsia="Times New Roman" w:hAnsi="Times New Roman" w:cs="Times New Roman"/>
          <w:color w:val="000000"/>
          <w:lang w:eastAsia="ru-RU"/>
        </w:rPr>
        <w:br/>
        <w:t>Д.В.Ливанов</w:t>
      </w:r>
    </w:p>
    <w:p w:rsidR="00591D16" w:rsidRPr="00F26E2D" w:rsidRDefault="00591D16" w:rsidP="00591D16">
      <w:pPr>
        <w:shd w:val="clear" w:color="auto" w:fill="FFFFFF"/>
        <w:spacing w:after="150" w:line="240" w:lineRule="auto"/>
        <w:jc w:val="right"/>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 </w:t>
      </w:r>
    </w:p>
    <w:p w:rsidR="00591D16" w:rsidRPr="00F26E2D" w:rsidRDefault="00591D16" w:rsidP="00591D16">
      <w:pPr>
        <w:shd w:val="clear" w:color="auto" w:fill="FFFFFF"/>
        <w:spacing w:after="150" w:line="240" w:lineRule="auto"/>
        <w:jc w:val="right"/>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Приложение</w:t>
      </w:r>
    </w:p>
    <w:p w:rsidR="00591D16" w:rsidRPr="00F26E2D" w:rsidRDefault="00591D16" w:rsidP="00591D16">
      <w:pPr>
        <w:shd w:val="clear" w:color="auto" w:fill="FFFFFF"/>
        <w:spacing w:after="0" w:line="240" w:lineRule="auto"/>
        <w:jc w:val="right"/>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bdr w:val="none" w:sz="0" w:space="0" w:color="auto" w:frame="1"/>
          <w:lang w:eastAsia="ru-RU"/>
        </w:rPr>
        <w:t>Утвержден</w:t>
      </w:r>
      <w:r w:rsidRPr="00F26E2D">
        <w:rPr>
          <w:rFonts w:ascii="Times New Roman" w:eastAsia="Times New Roman" w:hAnsi="Times New Roman" w:cs="Times New Roman"/>
          <w:color w:val="000000"/>
          <w:lang w:eastAsia="ru-RU"/>
        </w:rPr>
        <w:br/>
      </w:r>
      <w:r w:rsidRPr="00F26E2D">
        <w:rPr>
          <w:rFonts w:ascii="Times New Roman" w:eastAsia="Times New Roman" w:hAnsi="Times New Roman" w:cs="Times New Roman"/>
          <w:color w:val="000000"/>
          <w:bdr w:val="none" w:sz="0" w:space="0" w:color="auto" w:frame="1"/>
          <w:lang w:eastAsia="ru-RU"/>
        </w:rPr>
        <w:t>приказом Министерства образования</w:t>
      </w:r>
      <w:r w:rsidRPr="00F26E2D">
        <w:rPr>
          <w:rFonts w:ascii="Times New Roman" w:eastAsia="Times New Roman" w:hAnsi="Times New Roman" w:cs="Times New Roman"/>
          <w:color w:val="000000"/>
          <w:lang w:eastAsia="ru-RU"/>
        </w:rPr>
        <w:br/>
      </w:r>
      <w:r w:rsidRPr="00F26E2D">
        <w:rPr>
          <w:rFonts w:ascii="Times New Roman" w:eastAsia="Times New Roman" w:hAnsi="Times New Roman" w:cs="Times New Roman"/>
          <w:color w:val="000000"/>
          <w:bdr w:val="none" w:sz="0" w:space="0" w:color="auto" w:frame="1"/>
          <w:lang w:eastAsia="ru-RU"/>
        </w:rPr>
        <w:t>и науки Российской Федерации</w:t>
      </w:r>
      <w:r w:rsidRPr="00F26E2D">
        <w:rPr>
          <w:rFonts w:ascii="Times New Roman" w:eastAsia="Times New Roman" w:hAnsi="Times New Roman" w:cs="Times New Roman"/>
          <w:color w:val="000000"/>
          <w:lang w:eastAsia="ru-RU"/>
        </w:rPr>
        <w:br/>
      </w:r>
      <w:r w:rsidRPr="00F26E2D">
        <w:rPr>
          <w:rFonts w:ascii="Times New Roman" w:eastAsia="Times New Roman" w:hAnsi="Times New Roman" w:cs="Times New Roman"/>
          <w:color w:val="000000"/>
          <w:bdr w:val="none" w:sz="0" w:space="0" w:color="auto" w:frame="1"/>
          <w:lang w:eastAsia="ru-RU"/>
        </w:rPr>
        <w:t>от 7 апреля 2014 г. № 276</w:t>
      </w:r>
    </w:p>
    <w:p w:rsidR="00591D16" w:rsidRPr="00F26E2D" w:rsidRDefault="00591D16" w:rsidP="00591D16">
      <w:pPr>
        <w:shd w:val="clear" w:color="auto" w:fill="FFFFFF"/>
        <w:spacing w:after="0" w:line="270" w:lineRule="atLeast"/>
        <w:jc w:val="center"/>
        <w:textAlignment w:val="baseline"/>
        <w:outlineLvl w:val="3"/>
        <w:rPr>
          <w:rFonts w:ascii="Times New Roman" w:eastAsia="Times New Roman" w:hAnsi="Times New Roman" w:cs="Times New Roman"/>
          <w:b/>
          <w:bCs/>
          <w:color w:val="000000"/>
          <w:lang w:eastAsia="ru-RU"/>
        </w:rPr>
      </w:pPr>
      <w:r w:rsidRPr="00F26E2D">
        <w:rPr>
          <w:rFonts w:ascii="Times New Roman" w:eastAsia="Times New Roman" w:hAnsi="Times New Roman" w:cs="Times New Roman"/>
          <w:b/>
          <w:bCs/>
          <w:color w:val="000000"/>
          <w:lang w:eastAsia="ru-RU"/>
        </w:rPr>
        <w:t>ПОРЯДОК </w:t>
      </w:r>
      <w:r w:rsidRPr="00F26E2D">
        <w:rPr>
          <w:rFonts w:ascii="Times New Roman" w:eastAsia="Times New Roman" w:hAnsi="Times New Roman" w:cs="Times New Roman"/>
          <w:b/>
          <w:bCs/>
          <w:color w:val="000000"/>
          <w:lang w:eastAsia="ru-RU"/>
        </w:rPr>
        <w:br/>
        <w:t>ПРОВЕДЕНИЯ АТТЕСТАЦИИ ПЕДАГОГИЧЕСКИХ РАБОТНИКОВ ОРГАНИЗАЦИЙ,</w:t>
      </w:r>
      <w:r w:rsidRPr="00F26E2D">
        <w:rPr>
          <w:rFonts w:ascii="Times New Roman" w:eastAsia="Times New Roman" w:hAnsi="Times New Roman" w:cs="Times New Roman"/>
          <w:b/>
          <w:bCs/>
          <w:color w:val="000000"/>
          <w:lang w:eastAsia="ru-RU"/>
        </w:rPr>
        <w:br/>
        <w:t>ОСУЩЕСТВЛЯЮЩИХ ОБРАЗОВАТЕЛЬНУЮ ДЕЯТЕЛЬНОСТЬ</w:t>
      </w:r>
      <w:r w:rsidRPr="00F26E2D">
        <w:rPr>
          <w:rFonts w:ascii="Times New Roman" w:eastAsia="Times New Roman" w:hAnsi="Times New Roman" w:cs="Times New Roman"/>
          <w:b/>
          <w:bCs/>
          <w:color w:val="000000"/>
          <w:lang w:eastAsia="ru-RU"/>
        </w:rPr>
        <w:br/>
      </w:r>
      <w:r w:rsidRPr="00F26E2D">
        <w:rPr>
          <w:rFonts w:ascii="Times New Roman" w:eastAsia="Times New Roman" w:hAnsi="Times New Roman" w:cs="Times New Roman"/>
          <w:b/>
          <w:bCs/>
          <w:color w:val="000000"/>
          <w:bdr w:val="none" w:sz="0" w:space="0" w:color="auto" w:frame="1"/>
          <w:lang w:eastAsia="ru-RU"/>
        </w:rPr>
        <w:t>I. Общие положения</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591D16" w:rsidRPr="00F26E2D" w:rsidRDefault="00591D16" w:rsidP="00591D16">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Настоящий Порядок применяется к педагогическим работникам организаций, замещающим должности, поименованные в </w:t>
      </w:r>
      <w:hyperlink r:id="rId6" w:anchor="ch1_r2" w:history="1">
        <w:r w:rsidRPr="00F26E2D">
          <w:rPr>
            <w:rFonts w:ascii="Times New Roman" w:eastAsia="Times New Roman" w:hAnsi="Times New Roman" w:cs="Times New Roman"/>
            <w:color w:val="0079CC"/>
            <w:u w:val="single"/>
            <w:bdr w:val="none" w:sz="0" w:space="0" w:color="auto" w:frame="1"/>
            <w:lang w:eastAsia="ru-RU"/>
          </w:rPr>
          <w:t>подразделе 2 раздела I</w:t>
        </w:r>
      </w:hyperlink>
      <w:r w:rsidRPr="00F26E2D">
        <w:rPr>
          <w:rFonts w:ascii="Times New Roman" w:eastAsia="Times New Roman" w:hAnsi="Times New Roman" w:cs="Times New Roman"/>
          <w:color w:val="000000"/>
          <w:lang w:eastAsia="ru-RU"/>
        </w:rPr>
        <w:t>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w:t>
      </w:r>
      <w:hyperlink r:id="rId7" w:history="1">
        <w:r w:rsidRPr="00F26E2D">
          <w:rPr>
            <w:rFonts w:ascii="Times New Roman" w:eastAsia="Times New Roman" w:hAnsi="Times New Roman" w:cs="Times New Roman"/>
            <w:color w:val="0079CC"/>
            <w:u w:val="single"/>
            <w:bdr w:val="none" w:sz="0" w:space="0" w:color="auto" w:frame="1"/>
            <w:lang w:eastAsia="ru-RU"/>
          </w:rPr>
          <w:t>постановлением</w:t>
        </w:r>
      </w:hyperlink>
      <w:r w:rsidRPr="00F26E2D">
        <w:rPr>
          <w:rFonts w:ascii="Times New Roman" w:eastAsia="Times New Roman" w:hAnsi="Times New Roman" w:cs="Times New Roman"/>
          <w:color w:val="000000"/>
          <w:lang w:eastAsia="ru-RU"/>
        </w:rPr>
        <w:t> Правительства Российской Федерации от 8 августа 2013 г. № 678 (Собрание законодательства Российской Федерации, 2013, №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lastRenderedPageBreak/>
        <w:t xml:space="preserve">2. </w:t>
      </w:r>
      <w:r w:rsidRPr="00DB0773">
        <w:rPr>
          <w:rFonts w:ascii="Times New Roman" w:eastAsia="Times New Roman" w:hAnsi="Times New Roman" w:cs="Times New Roman"/>
          <w:b/>
          <w:color w:val="000000"/>
          <w:lang w:eastAsia="ru-RU"/>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w:t>
      </w:r>
      <w:r w:rsidRPr="00F26E2D">
        <w:rPr>
          <w:rFonts w:ascii="Times New Roman" w:eastAsia="Times New Roman" w:hAnsi="Times New Roman" w:cs="Times New Roman"/>
          <w:color w:val="000000"/>
          <w:lang w:eastAsia="ru-RU"/>
        </w:rPr>
        <w:t xml:space="preserve"> </w:t>
      </w:r>
      <w:r w:rsidRPr="00DB0773">
        <w:rPr>
          <w:rFonts w:ascii="Times New Roman" w:eastAsia="Times New Roman" w:hAnsi="Times New Roman" w:cs="Times New Roman"/>
          <w:color w:val="000000"/>
          <w:u w:val="single"/>
          <w:lang w:eastAsia="ru-RU"/>
        </w:rPr>
        <w:t>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категории*(1</w:t>
      </w:r>
      <w:r w:rsidRPr="00F26E2D">
        <w:rPr>
          <w:rFonts w:ascii="Times New Roman" w:eastAsia="Times New Roman" w:hAnsi="Times New Roman" w:cs="Times New Roman"/>
          <w:color w:val="000000"/>
          <w:lang w:eastAsia="ru-RU"/>
        </w:rPr>
        <w:t>).</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3. Основными задачами проведения аттестации являются:</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определение необходимости повышения квалификации педагогических работников;</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повышение эффективности и качества педагогической деятельности;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выявление перспектив использования потенциальных возможностей педагогических работников;</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591D16" w:rsidRPr="00F26E2D" w:rsidRDefault="00591D16" w:rsidP="00591D16">
      <w:pPr>
        <w:shd w:val="clear" w:color="auto" w:fill="FFFFFF"/>
        <w:spacing w:before="450" w:after="150" w:line="270" w:lineRule="atLeast"/>
        <w:jc w:val="center"/>
        <w:textAlignment w:val="baseline"/>
        <w:outlineLvl w:val="3"/>
        <w:rPr>
          <w:rFonts w:ascii="Times New Roman" w:eastAsia="Times New Roman" w:hAnsi="Times New Roman" w:cs="Times New Roman"/>
          <w:b/>
          <w:bCs/>
          <w:color w:val="000000"/>
          <w:lang w:eastAsia="ru-RU"/>
        </w:rPr>
      </w:pPr>
      <w:r w:rsidRPr="00F26E2D">
        <w:rPr>
          <w:rFonts w:ascii="Times New Roman" w:eastAsia="Times New Roman" w:hAnsi="Times New Roman" w:cs="Times New Roman"/>
          <w:b/>
          <w:bCs/>
          <w:color w:val="000000"/>
          <w:lang w:eastAsia="ru-RU"/>
        </w:rPr>
        <w:t>II. Аттестация педагогических работников в целях подтверждения соответствия занимаемой должности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организации)*(2).</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8. Аттестация педагогических работников проводится в соответствии с распорядительным актом работодателя.</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11. В представлении содержатся следующие сведения о педагогическом работнике:</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а) фамилия, имя, отчество (при наличии);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б) наименование должности на дату проведения аттестации;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в) дата заключения по этой должности трудового договора;</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г) уровень образования и (или) квалификации по специальности или направлению подготовки;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д) информация о получении дополнительного профессионального образования по профилю педагогической деятельности;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е) результаты предыдущих аттестаций (в случае их проведения);</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lastRenderedPageBreak/>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13. Аттестация проводится на заседании аттестационной комиссии организации с участием педагогического работника.</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соответствует занимаемой должности (указывается должность педагогического работника);</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не соответствует занимаемой должности (указывается должность педагогического работника).</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 xml:space="preserve">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w:t>
      </w:r>
      <w:r w:rsidRPr="00F26E2D">
        <w:rPr>
          <w:rFonts w:ascii="Times New Roman" w:eastAsia="Times New Roman" w:hAnsi="Times New Roman" w:cs="Times New Roman"/>
          <w:color w:val="000000"/>
          <w:lang w:eastAsia="ru-RU"/>
        </w:rPr>
        <w:lastRenderedPageBreak/>
        <w:t>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591D16" w:rsidRPr="00DB0773"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u w:val="single"/>
          <w:lang w:eastAsia="ru-RU"/>
        </w:rPr>
      </w:pPr>
      <w:r w:rsidRPr="00DB0773">
        <w:rPr>
          <w:rFonts w:ascii="Times New Roman" w:eastAsia="Times New Roman" w:hAnsi="Times New Roman" w:cs="Times New Roman"/>
          <w:color w:val="000000"/>
          <w:u w:val="single"/>
          <w:lang w:eastAsia="ru-RU"/>
        </w:rPr>
        <w:t>22. Аттестацию в целях подтверждения соответствия занимаемой должности не проходят следующие педагогические работники:</w:t>
      </w:r>
    </w:p>
    <w:p w:rsidR="00591D16" w:rsidRPr="00DB0773"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u w:val="single"/>
          <w:lang w:eastAsia="ru-RU"/>
        </w:rPr>
      </w:pPr>
      <w:r w:rsidRPr="00DB0773">
        <w:rPr>
          <w:rFonts w:ascii="Times New Roman" w:eastAsia="Times New Roman" w:hAnsi="Times New Roman" w:cs="Times New Roman"/>
          <w:color w:val="000000"/>
          <w:u w:val="single"/>
          <w:lang w:eastAsia="ru-RU"/>
        </w:rPr>
        <w:t>а) педагогические работники, имеющие квалификационные категории;</w:t>
      </w:r>
    </w:p>
    <w:p w:rsidR="00591D16" w:rsidRPr="00DB0773"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u w:val="single"/>
          <w:lang w:eastAsia="ru-RU"/>
        </w:rPr>
      </w:pPr>
      <w:r w:rsidRPr="00DB0773">
        <w:rPr>
          <w:rFonts w:ascii="Times New Roman" w:eastAsia="Times New Roman" w:hAnsi="Times New Roman" w:cs="Times New Roman"/>
          <w:color w:val="000000"/>
          <w:u w:val="single"/>
          <w:lang w:eastAsia="ru-RU"/>
        </w:rPr>
        <w:t>б) проработавшие в занимаемой должности менее двух лет в организации, в которой проводится аттестация;</w:t>
      </w:r>
    </w:p>
    <w:p w:rsidR="00591D16" w:rsidRPr="00DB0773"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u w:val="single"/>
          <w:lang w:eastAsia="ru-RU"/>
        </w:rPr>
      </w:pPr>
      <w:r w:rsidRPr="00DB0773">
        <w:rPr>
          <w:rFonts w:ascii="Times New Roman" w:eastAsia="Times New Roman" w:hAnsi="Times New Roman" w:cs="Times New Roman"/>
          <w:color w:val="000000"/>
          <w:u w:val="single"/>
          <w:lang w:eastAsia="ru-RU"/>
        </w:rPr>
        <w:t>в) беременные женщины;</w:t>
      </w:r>
    </w:p>
    <w:p w:rsidR="00591D16" w:rsidRPr="00DB0773"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u w:val="single"/>
          <w:lang w:eastAsia="ru-RU"/>
        </w:rPr>
      </w:pPr>
      <w:r w:rsidRPr="00DB0773">
        <w:rPr>
          <w:rFonts w:ascii="Times New Roman" w:eastAsia="Times New Roman" w:hAnsi="Times New Roman" w:cs="Times New Roman"/>
          <w:color w:val="000000"/>
          <w:u w:val="single"/>
          <w:lang w:eastAsia="ru-RU"/>
        </w:rPr>
        <w:t>г) женщины, находящиеся в отпуске по беременности и родам;</w:t>
      </w:r>
    </w:p>
    <w:p w:rsidR="00591D16" w:rsidRPr="00DB0773"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u w:val="single"/>
          <w:lang w:eastAsia="ru-RU"/>
        </w:rPr>
      </w:pPr>
      <w:r w:rsidRPr="00DB0773">
        <w:rPr>
          <w:rFonts w:ascii="Times New Roman" w:eastAsia="Times New Roman" w:hAnsi="Times New Roman" w:cs="Times New Roman"/>
          <w:color w:val="000000"/>
          <w:u w:val="single"/>
          <w:lang w:eastAsia="ru-RU"/>
        </w:rPr>
        <w:t>д) лица, находящиеся в отпуске по уходу за ребенком до достижения им возраста трех лет;</w:t>
      </w:r>
    </w:p>
    <w:p w:rsidR="00591D16" w:rsidRPr="00DB0773"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u w:val="single"/>
          <w:lang w:eastAsia="ru-RU"/>
        </w:rPr>
      </w:pPr>
      <w:r w:rsidRPr="00DB0773">
        <w:rPr>
          <w:rFonts w:ascii="Times New Roman" w:eastAsia="Times New Roman" w:hAnsi="Times New Roman" w:cs="Times New Roman"/>
          <w:color w:val="000000"/>
          <w:u w:val="single"/>
          <w:lang w:eastAsia="ru-RU"/>
        </w:rPr>
        <w:t>е) отсутствовавшие на рабочем месте более четырех месяцев подряд в связи с заболеванием.</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591D16" w:rsidRPr="00F26E2D" w:rsidRDefault="00591D16" w:rsidP="00591D16">
      <w:pPr>
        <w:shd w:val="clear" w:color="auto" w:fill="FFFFFF"/>
        <w:spacing w:before="450" w:after="150" w:line="270" w:lineRule="atLeast"/>
        <w:jc w:val="center"/>
        <w:textAlignment w:val="baseline"/>
        <w:outlineLvl w:val="3"/>
        <w:rPr>
          <w:rFonts w:ascii="Times New Roman" w:eastAsia="Times New Roman" w:hAnsi="Times New Roman" w:cs="Times New Roman"/>
          <w:b/>
          <w:bCs/>
          <w:color w:val="000000"/>
          <w:lang w:eastAsia="ru-RU"/>
        </w:rPr>
      </w:pPr>
      <w:r w:rsidRPr="00F26E2D">
        <w:rPr>
          <w:rFonts w:ascii="Times New Roman" w:eastAsia="Times New Roman" w:hAnsi="Times New Roman" w:cs="Times New Roman"/>
          <w:b/>
          <w:bCs/>
          <w:color w:val="000000"/>
          <w:lang w:eastAsia="ru-RU"/>
        </w:rPr>
        <w:t>III. Аттестация педагогических работников в целях установления квалификационной категории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24. Аттестация педагогических работников в целях установления квалификационной категории проводится по их желанию.</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По результатам аттестации педагогическим работникам устанавливается первая или высшая квалификационная категория.</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Квалификационная категория устанавливается сроком на 5 лет. Срок действия квалификационной категории продлению не подлежит.</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a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комиссии)*(4).</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В состав аттестационных комиссий включается представитель соответствующего профессионального союза.</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lastRenderedPageBreak/>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б) осуществляется письменное уведомление педагогических работников о сроке и месте проведения их аттестации.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36. Первая квалификационная категория педагогическим работникам устанавливается на основе:</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591D16" w:rsidRPr="00F26E2D" w:rsidRDefault="00591D16" w:rsidP="00591D16">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8" w:history="1">
        <w:r w:rsidRPr="00F26E2D">
          <w:rPr>
            <w:rFonts w:ascii="Times New Roman" w:eastAsia="Times New Roman" w:hAnsi="Times New Roman" w:cs="Times New Roman"/>
            <w:color w:val="0079CC"/>
            <w:u w:val="single"/>
            <w:bdr w:val="none" w:sz="0" w:space="0" w:color="auto" w:frame="1"/>
            <w:lang w:eastAsia="ru-RU"/>
          </w:rPr>
          <w:t>постановлением</w:t>
        </w:r>
        <w:r w:rsidRPr="00F26E2D">
          <w:rPr>
            <w:rFonts w:ascii="Times New Roman" w:eastAsia="Times New Roman" w:hAnsi="Times New Roman" w:cs="Times New Roman"/>
            <w:color w:val="0079CC"/>
            <w:bdr w:val="none" w:sz="0" w:space="0" w:color="auto" w:frame="1"/>
            <w:lang w:eastAsia="ru-RU"/>
          </w:rPr>
          <w:t> </w:t>
        </w:r>
      </w:hyperlink>
      <w:r w:rsidRPr="00F26E2D">
        <w:rPr>
          <w:rFonts w:ascii="Times New Roman" w:eastAsia="Times New Roman" w:hAnsi="Times New Roman" w:cs="Times New Roman"/>
          <w:color w:val="000000"/>
          <w:lang w:eastAsia="ru-RU"/>
        </w:rPr>
        <w:t>Правительства Российской Федерации от 5 августа 2013 г. № 662*(5);</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выявления развития у обучающихся способностей к научной (интеллектуальной), творческой, физкультурно-спортивной деятельности;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37. Высшая квалификационная категория педагогическим работникам устанавливается на основе:</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591D16" w:rsidRPr="00F26E2D" w:rsidRDefault="00591D16" w:rsidP="00591D16">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lastRenderedPageBreak/>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9" w:history="1">
        <w:r w:rsidRPr="00F26E2D">
          <w:rPr>
            <w:rFonts w:ascii="Times New Roman" w:eastAsia="Times New Roman" w:hAnsi="Times New Roman" w:cs="Times New Roman"/>
            <w:color w:val="0079CC"/>
            <w:u w:val="single"/>
            <w:bdr w:val="none" w:sz="0" w:space="0" w:color="auto" w:frame="1"/>
            <w:lang w:eastAsia="ru-RU"/>
          </w:rPr>
          <w:t>постановлением</w:t>
        </w:r>
      </w:hyperlink>
      <w:r w:rsidRPr="00F26E2D">
        <w:rPr>
          <w:rFonts w:ascii="Times New Roman" w:eastAsia="Times New Roman" w:hAnsi="Times New Roman" w:cs="Times New Roman"/>
          <w:color w:val="000000"/>
          <w:lang w:eastAsia="ru-RU"/>
        </w:rPr>
        <w:t> Правительства Российской Федерации от 5 августа 2013 г. № 662*(5);</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39. По результатам аттестации аттестационная комиссия принимает одно из следующих решений:</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Решение аттестационной комиссии вступает в силу со дня его вынесения.</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lastRenderedPageBreak/>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_____________________________</w:t>
      </w:r>
    </w:p>
    <w:p w:rsidR="00591D16" w:rsidRPr="00F26E2D" w:rsidRDefault="00591D16" w:rsidP="00591D16">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*(1) </w:t>
      </w:r>
      <w:hyperlink r:id="rId10" w:anchor="st49_1" w:history="1">
        <w:r w:rsidRPr="00F26E2D">
          <w:rPr>
            <w:rFonts w:ascii="Times New Roman" w:eastAsia="Times New Roman" w:hAnsi="Times New Roman" w:cs="Times New Roman"/>
            <w:color w:val="0079CC"/>
            <w:u w:val="single"/>
            <w:bdr w:val="none" w:sz="0" w:space="0" w:color="auto" w:frame="1"/>
            <w:lang w:eastAsia="ru-RU"/>
          </w:rPr>
          <w:t>Часть 1 статьи 49</w:t>
        </w:r>
      </w:hyperlink>
      <w:r w:rsidRPr="00F26E2D">
        <w:rPr>
          <w:rFonts w:ascii="Times New Roman" w:eastAsia="Times New Roman" w:hAnsi="Times New Roman" w:cs="Times New Roman"/>
          <w:color w:val="000000"/>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w:t>
      </w:r>
    </w:p>
    <w:p w:rsidR="00591D16" w:rsidRPr="00F26E2D" w:rsidRDefault="00591D16" w:rsidP="00591D16">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*(2) </w:t>
      </w:r>
      <w:hyperlink r:id="rId11" w:anchor="st49_2" w:history="1">
        <w:r w:rsidRPr="00F26E2D">
          <w:rPr>
            <w:rFonts w:ascii="Times New Roman" w:eastAsia="Times New Roman" w:hAnsi="Times New Roman" w:cs="Times New Roman"/>
            <w:color w:val="0079CC"/>
            <w:u w:val="single"/>
            <w:bdr w:val="none" w:sz="0" w:space="0" w:color="auto" w:frame="1"/>
            <w:lang w:eastAsia="ru-RU"/>
          </w:rPr>
          <w:t>Часть 2 статьи 49</w:t>
        </w:r>
      </w:hyperlink>
      <w:r w:rsidRPr="00F26E2D">
        <w:rPr>
          <w:rFonts w:ascii="Times New Roman" w:eastAsia="Times New Roman" w:hAnsi="Times New Roman" w:cs="Times New Roman"/>
          <w:color w:val="000000"/>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w:t>
      </w:r>
    </w:p>
    <w:p w:rsidR="00591D16" w:rsidRPr="00F26E2D" w:rsidRDefault="00591D16" w:rsidP="00591D16">
      <w:pPr>
        <w:shd w:val="clear" w:color="auto" w:fill="FFFFFF"/>
        <w:spacing w:before="75" w:after="75"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*(3) 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p>
    <w:p w:rsidR="00591D16" w:rsidRPr="00F26E2D" w:rsidRDefault="00591D16" w:rsidP="00591D16">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*(4) </w:t>
      </w:r>
      <w:hyperlink r:id="rId12" w:anchor="st49_3" w:history="1">
        <w:r w:rsidRPr="00F26E2D">
          <w:rPr>
            <w:rFonts w:ascii="Times New Roman" w:eastAsia="Times New Roman" w:hAnsi="Times New Roman" w:cs="Times New Roman"/>
            <w:color w:val="0079CC"/>
            <w:u w:val="single"/>
            <w:bdr w:val="none" w:sz="0" w:space="0" w:color="auto" w:frame="1"/>
            <w:lang w:eastAsia="ru-RU"/>
          </w:rPr>
          <w:t>Часть 3 статьи 49</w:t>
        </w:r>
      </w:hyperlink>
      <w:r w:rsidRPr="00F26E2D">
        <w:rPr>
          <w:rFonts w:ascii="Times New Roman" w:eastAsia="Times New Roman" w:hAnsi="Times New Roman" w:cs="Times New Roman"/>
          <w:color w:val="000000"/>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23, ст. 2878; № 27, ст. 3462; № 30, ст. 4036; № 48, ст. 6165; 2014, № 6, ст. 562, ст. 566)</w:t>
      </w:r>
    </w:p>
    <w:p w:rsidR="00591D16" w:rsidRPr="00F26E2D" w:rsidRDefault="00591D16" w:rsidP="00591D16">
      <w:pPr>
        <w:shd w:val="clear" w:color="auto" w:fill="FFFFFF"/>
        <w:spacing w:after="0" w:line="240" w:lineRule="auto"/>
        <w:ind w:firstLine="300"/>
        <w:jc w:val="both"/>
        <w:textAlignment w:val="baseline"/>
        <w:rPr>
          <w:rFonts w:ascii="Times New Roman" w:eastAsia="Times New Roman" w:hAnsi="Times New Roman" w:cs="Times New Roman"/>
          <w:color w:val="000000"/>
          <w:lang w:eastAsia="ru-RU"/>
        </w:rPr>
      </w:pPr>
      <w:r w:rsidRPr="00F26E2D">
        <w:rPr>
          <w:rFonts w:ascii="Times New Roman" w:eastAsia="Times New Roman" w:hAnsi="Times New Roman" w:cs="Times New Roman"/>
          <w:color w:val="000000"/>
          <w:lang w:eastAsia="ru-RU"/>
        </w:rPr>
        <w:t>*(5) </w:t>
      </w:r>
      <w:hyperlink r:id="rId13" w:history="1">
        <w:r w:rsidRPr="00F26E2D">
          <w:rPr>
            <w:rFonts w:ascii="Times New Roman" w:eastAsia="Times New Roman" w:hAnsi="Times New Roman" w:cs="Times New Roman"/>
            <w:color w:val="0079CC"/>
            <w:u w:val="single"/>
            <w:bdr w:val="none" w:sz="0" w:space="0" w:color="auto" w:frame="1"/>
            <w:lang w:eastAsia="ru-RU"/>
          </w:rPr>
          <w:t>Постановление</w:t>
        </w:r>
      </w:hyperlink>
      <w:r w:rsidRPr="00F26E2D">
        <w:rPr>
          <w:rFonts w:ascii="Times New Roman" w:eastAsia="Times New Roman" w:hAnsi="Times New Roman" w:cs="Times New Roman"/>
          <w:color w:val="000000"/>
          <w:lang w:eastAsia="ru-RU"/>
        </w:rPr>
        <w:t> Правительства Российской Федерации от 5 августа 2013 г. № 662 «Об осуществлении мониторинга системы образования» (Собрание законодательства Российской Федерации, 2013, № 33, ст. 4378)</w:t>
      </w:r>
    </w:p>
    <w:p w:rsidR="00067108" w:rsidRPr="00F26E2D" w:rsidRDefault="00067108">
      <w:pPr>
        <w:rPr>
          <w:rFonts w:ascii="Times New Roman" w:hAnsi="Times New Roman" w:cs="Times New Roman"/>
        </w:rPr>
      </w:pPr>
      <w:bookmarkStart w:id="0" w:name="_GoBack"/>
      <w:bookmarkEnd w:id="0"/>
    </w:p>
    <w:sectPr w:rsidR="00067108" w:rsidRPr="00F26E2D" w:rsidSect="002B16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27CEF"/>
    <w:rsid w:val="00067108"/>
    <w:rsid w:val="002B16E3"/>
    <w:rsid w:val="00326F47"/>
    <w:rsid w:val="00591D16"/>
    <w:rsid w:val="00727CEF"/>
    <w:rsid w:val="00DB0773"/>
    <w:rsid w:val="00F26E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6E3"/>
  </w:style>
  <w:style w:type="paragraph" w:styleId="2">
    <w:name w:val="heading 2"/>
    <w:basedOn w:val="a"/>
    <w:link w:val="20"/>
    <w:uiPriority w:val="9"/>
    <w:qFormat/>
    <w:rsid w:val="00591D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91D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91D1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91D1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91D1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91D16"/>
    <w:rPr>
      <w:rFonts w:ascii="Times New Roman" w:eastAsia="Times New Roman" w:hAnsi="Times New Roman" w:cs="Times New Roman"/>
      <w:b/>
      <w:bCs/>
      <w:sz w:val="24"/>
      <w:szCs w:val="24"/>
      <w:lang w:eastAsia="ru-RU"/>
    </w:rPr>
  </w:style>
  <w:style w:type="character" w:styleId="a3">
    <w:name w:val="Strong"/>
    <w:basedOn w:val="a0"/>
    <w:uiPriority w:val="22"/>
    <w:qFormat/>
    <w:rsid w:val="00591D16"/>
    <w:rPr>
      <w:b/>
      <w:bCs/>
    </w:rPr>
  </w:style>
  <w:style w:type="paragraph" w:customStyle="1" w:styleId="normacttext">
    <w:name w:val="norm_act_text"/>
    <w:basedOn w:val="a"/>
    <w:rsid w:val="00591D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91D16"/>
  </w:style>
  <w:style w:type="character" w:styleId="a4">
    <w:name w:val="Hyperlink"/>
    <w:basedOn w:val="a0"/>
    <w:uiPriority w:val="99"/>
    <w:semiHidden/>
    <w:unhideWhenUsed/>
    <w:rsid w:val="00591D16"/>
    <w:rPr>
      <w:color w:val="0000FF"/>
      <w:u w:val="single"/>
    </w:rPr>
  </w:style>
  <w:style w:type="paragraph" w:customStyle="1" w:styleId="normactprilozhenie">
    <w:name w:val="norm_act_prilozhenie"/>
    <w:basedOn w:val="a"/>
    <w:rsid w:val="00591D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91D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91D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91D1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91D1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91D1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91D16"/>
    <w:rPr>
      <w:rFonts w:ascii="Times New Roman" w:eastAsia="Times New Roman" w:hAnsi="Times New Roman" w:cs="Times New Roman"/>
      <w:b/>
      <w:bCs/>
      <w:sz w:val="24"/>
      <w:szCs w:val="24"/>
      <w:lang w:eastAsia="ru-RU"/>
    </w:rPr>
  </w:style>
  <w:style w:type="character" w:styleId="a3">
    <w:name w:val="Strong"/>
    <w:basedOn w:val="a0"/>
    <w:uiPriority w:val="22"/>
    <w:qFormat/>
    <w:rsid w:val="00591D16"/>
    <w:rPr>
      <w:b/>
      <w:bCs/>
    </w:rPr>
  </w:style>
  <w:style w:type="paragraph" w:customStyle="1" w:styleId="normacttext">
    <w:name w:val="norm_act_text"/>
    <w:basedOn w:val="a"/>
    <w:rsid w:val="00591D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91D16"/>
  </w:style>
  <w:style w:type="character" w:styleId="a4">
    <w:name w:val="Hyperlink"/>
    <w:basedOn w:val="a0"/>
    <w:uiPriority w:val="99"/>
    <w:semiHidden/>
    <w:unhideWhenUsed/>
    <w:rsid w:val="00591D16"/>
    <w:rPr>
      <w:color w:val="0000FF"/>
      <w:u w:val="single"/>
    </w:rPr>
  </w:style>
  <w:style w:type="paragraph" w:customStyle="1" w:styleId="normactprilozhenie">
    <w:name w:val="norm_act_prilozhenie"/>
    <w:basedOn w:val="a"/>
    <w:rsid w:val="00591D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261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akty_pravitelstva_rf/postanovlenie-pravitelstva-rf-ot-05082013-no-662" TargetMode="External"/><Relationship Id="rId13" Type="http://schemas.openxmlformats.org/officeDocument/2006/relationships/hyperlink" Target="http://xn--273--84d1f.xn--p1ai/akty_pravitelstva_rf/postanovlenie-pravitelstva-rf-ot-05082013-no-662" TargetMode="External"/><Relationship Id="rId3" Type="http://schemas.openxmlformats.org/officeDocument/2006/relationships/webSettings" Target="webSettings.xml"/><Relationship Id="rId7" Type="http://schemas.openxmlformats.org/officeDocument/2006/relationships/hyperlink" Target="http://xn--273--84d1f.xn--p1ai/akty_pravitelstva_rf/postanovlenie-pravitelstva-rf-ot-08082013-no-678" TargetMode="External"/><Relationship Id="rId12" Type="http://schemas.openxmlformats.org/officeDocument/2006/relationships/hyperlink" Target="http://xn--273--84d1f.xn--p1ai/zakonodatelstvo/federalnyy-zakon-ot-29-dekabrya-2012-g-no-273-fz-ob-obrazovanii-v-rf"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xn--273--84d1f.xn--p1ai/akty_pravitelstva_rf/postanovlenie-pravitelstva-rf-ot-08082013-no-678" TargetMode="External"/><Relationship Id="rId11" Type="http://schemas.openxmlformats.org/officeDocument/2006/relationships/hyperlink" Target="http://xn--273--84d1f.xn--p1ai/zakonodatelstvo/federalnyy-zakon-ot-29-dekabrya-2012-g-no-273-fz-ob-obrazovanii-v-rf" TargetMode="External"/><Relationship Id="rId5" Type="http://schemas.openxmlformats.org/officeDocument/2006/relationships/hyperlink" Target="http://xn--273--84d1f.xn--p1ai/akty_pravitelstva_rf/postanovlenie-pravitelstva-rf-ot-03062013-no-466" TargetMode="External"/><Relationship Id="rId15" Type="http://schemas.openxmlformats.org/officeDocument/2006/relationships/theme" Target="theme/theme1.xml"/><Relationship Id="rId10" Type="http://schemas.openxmlformats.org/officeDocument/2006/relationships/hyperlink" Target="http://xn--273--84d1f.xn--p1ai/zakonodatelstvo/federalnyy-zakon-ot-29-dekabrya-2012-g-no-273-fz-ob-obrazovanii-v-rf" TargetMode="External"/><Relationship Id="rId4" Type="http://schemas.openxmlformats.org/officeDocument/2006/relationships/hyperlink" Target="http://xn--273--84d1f.xn--p1ai/zakonodatelstvo/federalnyy-zakon-ot-29-dekabrya-2012-g-no-273-fz-ob-obrazovanii-v-rf" TargetMode="External"/><Relationship Id="rId9" Type="http://schemas.openxmlformats.org/officeDocument/2006/relationships/hyperlink" Target="http://xn--273--84d1f.xn--p1ai/akty_pravitelstva_rf/postanovlenie-pravitelstva-rf-ot-05082013-no-66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3602</Words>
  <Characters>20533</Characters>
  <Application>Microsoft Office Word</Application>
  <DocSecurity>0</DocSecurity>
  <Lines>171</Lines>
  <Paragraphs>48</Paragraphs>
  <ScaleCrop>false</ScaleCrop>
  <Company>SPecialiST RePack</Company>
  <LinksUpToDate>false</LinksUpToDate>
  <CharactersWithSpaces>24087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Физрук</dc:creator>
  <cp:keywords/>
  <dc:description/>
  <cp:lastModifiedBy>Зоя</cp:lastModifiedBy>
  <cp:revision>7</cp:revision>
  <dcterms:created xsi:type="dcterms:W3CDTF">2014-06-03T01:55:00Z</dcterms:created>
  <dcterms:modified xsi:type="dcterms:W3CDTF">2015-09-21T10:09:00Z</dcterms:modified>
</cp:coreProperties>
</file>